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EF82" w14:textId="77777777" w:rsidR="00AC610E" w:rsidRDefault="00AC610E">
      <w:pPr>
        <w:pStyle w:val="Title"/>
      </w:pPr>
      <w:r>
        <w:t>STUDENT EXCHANGE AGREEMENT</w:t>
      </w:r>
    </w:p>
    <w:p w14:paraId="7992169B" w14:textId="77777777" w:rsidR="00AC610E" w:rsidRDefault="00AC610E">
      <w:pPr>
        <w:jc w:val="center"/>
        <w:rPr>
          <w:b/>
          <w:color w:val="000000"/>
        </w:rPr>
      </w:pPr>
      <w:r>
        <w:rPr>
          <w:b/>
          <w:color w:val="000000"/>
        </w:rPr>
        <w:t>between</w:t>
      </w:r>
    </w:p>
    <w:p w14:paraId="747A23FA" w14:textId="77777777" w:rsidR="00AC610E" w:rsidRDefault="00730798" w:rsidP="00730798">
      <w:pPr>
        <w:jc w:val="center"/>
        <w:rPr>
          <w:b/>
          <w:color w:val="000000"/>
        </w:rPr>
      </w:pPr>
      <w:r>
        <w:rPr>
          <w:b/>
          <w:color w:val="000000"/>
        </w:rPr>
        <w:t xml:space="preserve">KUWAIT </w:t>
      </w:r>
      <w:r w:rsidR="00AC610E">
        <w:rPr>
          <w:b/>
          <w:color w:val="000000"/>
        </w:rPr>
        <w:t>UNIVERSITY</w:t>
      </w:r>
    </w:p>
    <w:p w14:paraId="0CC32EC6" w14:textId="77777777" w:rsidR="00AC610E" w:rsidRDefault="00730798" w:rsidP="00730798">
      <w:pPr>
        <w:jc w:val="center"/>
        <w:rPr>
          <w:b/>
          <w:color w:val="000000"/>
        </w:rPr>
      </w:pPr>
      <w:proofErr w:type="spellStart"/>
      <w:r>
        <w:rPr>
          <w:b/>
          <w:color w:val="000000"/>
        </w:rPr>
        <w:t>Khaldiya</w:t>
      </w:r>
      <w:proofErr w:type="spellEnd"/>
      <w:r>
        <w:rPr>
          <w:b/>
          <w:color w:val="000000"/>
        </w:rPr>
        <w:t>, Kuwait City, Kuwait</w:t>
      </w:r>
    </w:p>
    <w:p w14:paraId="36E62CA2" w14:textId="77777777" w:rsidR="00AC610E" w:rsidRDefault="00AC610E">
      <w:pPr>
        <w:jc w:val="center"/>
        <w:rPr>
          <w:b/>
          <w:color w:val="000000"/>
        </w:rPr>
      </w:pPr>
      <w:r>
        <w:rPr>
          <w:b/>
          <w:color w:val="000000"/>
        </w:rPr>
        <w:t>and</w:t>
      </w:r>
    </w:p>
    <w:p w14:paraId="374B205D" w14:textId="77777777" w:rsidR="00AC610E" w:rsidRPr="00E3399F" w:rsidRDefault="00AC610E">
      <w:pPr>
        <w:jc w:val="center"/>
        <w:rPr>
          <w:b/>
          <w:color w:val="0000FF"/>
        </w:rPr>
      </w:pPr>
      <w:r w:rsidRPr="00E3399F">
        <w:rPr>
          <w:b/>
          <w:color w:val="0000FF"/>
        </w:rPr>
        <w:t>XXXXXXXXXXXXXX</w:t>
      </w:r>
    </w:p>
    <w:p w14:paraId="58255DA2" w14:textId="77777777" w:rsidR="00AC610E" w:rsidRPr="00E3399F" w:rsidRDefault="00AC610E">
      <w:pPr>
        <w:jc w:val="center"/>
        <w:rPr>
          <w:b/>
          <w:color w:val="0000FF"/>
        </w:rPr>
      </w:pPr>
      <w:proofErr w:type="spellStart"/>
      <w:r w:rsidRPr="00E3399F">
        <w:rPr>
          <w:b/>
          <w:color w:val="0000FF"/>
        </w:rPr>
        <w:t>xxxxxxxxxx</w:t>
      </w:r>
      <w:proofErr w:type="spellEnd"/>
      <w:r w:rsidRPr="00E3399F">
        <w:rPr>
          <w:b/>
          <w:color w:val="0000FF"/>
        </w:rPr>
        <w:t xml:space="preserve">, </w:t>
      </w:r>
      <w:proofErr w:type="spellStart"/>
      <w:r w:rsidRPr="00E3399F">
        <w:rPr>
          <w:b/>
          <w:color w:val="0000FF"/>
        </w:rPr>
        <w:t>xxxxxxxxx</w:t>
      </w:r>
      <w:proofErr w:type="spellEnd"/>
    </w:p>
    <w:p w14:paraId="2C86057E" w14:textId="77777777" w:rsidR="00AC610E" w:rsidRDefault="00AC610E">
      <w:pPr>
        <w:rPr>
          <w:color w:val="000000"/>
        </w:rPr>
      </w:pPr>
    </w:p>
    <w:p w14:paraId="2C8D6CFF" w14:textId="77777777" w:rsidR="00AC610E" w:rsidRDefault="00AC610E">
      <w:pPr>
        <w:rPr>
          <w:color w:val="000000"/>
        </w:rPr>
      </w:pPr>
      <w:r>
        <w:rPr>
          <w:color w:val="000000"/>
        </w:rPr>
        <w:t>In the interest of expanding educatio</w:t>
      </w:r>
      <w:r w:rsidR="00730798">
        <w:rPr>
          <w:color w:val="000000"/>
        </w:rPr>
        <w:t>nal opportunities, Kuwait University</w:t>
      </w:r>
      <w:r>
        <w:rPr>
          <w:color w:val="000000"/>
        </w:rPr>
        <w:t xml:space="preserve"> and </w:t>
      </w:r>
      <w:proofErr w:type="spellStart"/>
      <w:r w:rsidRPr="00E3399F">
        <w:rPr>
          <w:color w:val="0000FF"/>
        </w:rPr>
        <w:t>xxxxxxxxx</w:t>
      </w:r>
      <w:proofErr w:type="spellEnd"/>
      <w:r w:rsidRPr="00E3399F">
        <w:rPr>
          <w:color w:val="0000FF"/>
        </w:rPr>
        <w:t xml:space="preserve"> </w:t>
      </w:r>
      <w:proofErr w:type="spellStart"/>
      <w:r w:rsidRPr="00E3399F">
        <w:rPr>
          <w:color w:val="0000FF"/>
        </w:rPr>
        <w:t>xxxxxxxxxx</w:t>
      </w:r>
      <w:proofErr w:type="spellEnd"/>
      <w:r w:rsidRPr="00E3399F">
        <w:rPr>
          <w:color w:val="0000FF"/>
        </w:rPr>
        <w:t xml:space="preserve"> </w:t>
      </w:r>
      <w:r>
        <w:rPr>
          <w:color w:val="000000"/>
        </w:rPr>
        <w:t>agree to promote the exchange of students under the following provisions:</w:t>
      </w:r>
    </w:p>
    <w:p w14:paraId="489B2B48" w14:textId="77777777" w:rsidR="00AC610E" w:rsidRDefault="00AC610E">
      <w:pPr>
        <w:rPr>
          <w:color w:val="000000"/>
        </w:rPr>
      </w:pPr>
    </w:p>
    <w:p w14:paraId="03D84F4A" w14:textId="77777777" w:rsidR="00AC610E" w:rsidRDefault="00AC610E">
      <w:pPr>
        <w:rPr>
          <w:color w:val="000000"/>
        </w:rPr>
      </w:pPr>
      <w:r>
        <w:rPr>
          <w:color w:val="000000"/>
        </w:rPr>
        <w:t>1.</w:t>
      </w:r>
      <w:r>
        <w:rPr>
          <w:color w:val="000000"/>
        </w:rPr>
        <w:tab/>
        <w:t xml:space="preserve"> </w:t>
      </w:r>
      <w:r>
        <w:rPr>
          <w:color w:val="000000"/>
          <w:u w:val="single"/>
        </w:rPr>
        <w:t>Exchange Coordinator</w:t>
      </w:r>
    </w:p>
    <w:p w14:paraId="1C666D1A" w14:textId="77777777" w:rsidR="00AC610E" w:rsidRDefault="00AC610E" w:rsidP="00802549">
      <w:pPr>
        <w:rPr>
          <w:color w:val="000000"/>
        </w:rPr>
      </w:pPr>
      <w:r>
        <w:rPr>
          <w:color w:val="000000"/>
        </w:rPr>
        <w:t>Each party to the agreement will appoint an officer who will be responsible for the coordination and administration of the exchange, including the selection and counseling of the exchange</w:t>
      </w:r>
      <w:r w:rsidR="00730798">
        <w:rPr>
          <w:color w:val="000000"/>
        </w:rPr>
        <w:t xml:space="preserve"> participants. For Kuwait </w:t>
      </w:r>
      <w:proofErr w:type="gramStart"/>
      <w:r w:rsidR="00730798">
        <w:rPr>
          <w:color w:val="000000"/>
        </w:rPr>
        <w:t>University</w:t>
      </w:r>
      <w:r w:rsidR="00802549">
        <w:rPr>
          <w:color w:val="000000"/>
        </w:rPr>
        <w:t xml:space="preserve">, </w:t>
      </w:r>
      <w:r>
        <w:rPr>
          <w:color w:val="000000"/>
        </w:rPr>
        <w:t xml:space="preserve"> </w:t>
      </w:r>
      <w:proofErr w:type="spellStart"/>
      <w:r w:rsidR="00802549">
        <w:rPr>
          <w:color w:val="000000"/>
        </w:rPr>
        <w:t>xxxxxxxxxxxxxx</w:t>
      </w:r>
      <w:proofErr w:type="spellEnd"/>
      <w:proofErr w:type="gramEnd"/>
      <w:r w:rsidR="00730798">
        <w:rPr>
          <w:color w:val="000000"/>
        </w:rPr>
        <w:t xml:space="preserve"> </w:t>
      </w:r>
      <w:r>
        <w:rPr>
          <w:color w:val="000000"/>
        </w:rPr>
        <w:t xml:space="preserve"> will serve as Exchange Coordinator. For the </w:t>
      </w:r>
      <w:proofErr w:type="spellStart"/>
      <w:r w:rsidRPr="00E3399F">
        <w:rPr>
          <w:color w:val="0000FF"/>
        </w:rPr>
        <w:t>xxxxxxxxxxxxxx</w:t>
      </w:r>
      <w:proofErr w:type="spellEnd"/>
      <w:r>
        <w:rPr>
          <w:color w:val="000000"/>
        </w:rPr>
        <w:t xml:space="preserve">, that role will be played by </w:t>
      </w:r>
      <w:proofErr w:type="spellStart"/>
      <w:r w:rsidRPr="00E3399F">
        <w:rPr>
          <w:color w:val="0000FF"/>
        </w:rPr>
        <w:t>xxxxxxxxxxxxxx</w:t>
      </w:r>
      <w:proofErr w:type="spellEnd"/>
      <w:r w:rsidRPr="00E3399F">
        <w:rPr>
          <w:color w:val="0000FF"/>
        </w:rPr>
        <w:t>.</w:t>
      </w:r>
    </w:p>
    <w:p w14:paraId="20744029" w14:textId="77777777" w:rsidR="00AC610E" w:rsidRDefault="00AC610E">
      <w:pPr>
        <w:rPr>
          <w:color w:val="000000"/>
        </w:rPr>
      </w:pPr>
    </w:p>
    <w:p w14:paraId="26CE23D6" w14:textId="77777777" w:rsidR="00AC610E" w:rsidRDefault="00AC610E">
      <w:pPr>
        <w:rPr>
          <w:color w:val="000000"/>
          <w:u w:val="single"/>
        </w:rPr>
      </w:pPr>
      <w:r>
        <w:rPr>
          <w:color w:val="000000"/>
        </w:rPr>
        <w:t>2.</w:t>
      </w:r>
      <w:r>
        <w:rPr>
          <w:color w:val="000000"/>
        </w:rPr>
        <w:tab/>
      </w:r>
      <w:r>
        <w:rPr>
          <w:color w:val="000000"/>
          <w:u w:val="single"/>
        </w:rPr>
        <w:t>Duration of Exchanges</w:t>
      </w:r>
    </w:p>
    <w:p w14:paraId="4D419265" w14:textId="77777777" w:rsidR="00AC610E" w:rsidRDefault="00AC610E">
      <w:pPr>
        <w:rPr>
          <w:color w:val="000000"/>
        </w:rPr>
      </w:pPr>
      <w:r>
        <w:rPr>
          <w:color w:val="000000"/>
        </w:rPr>
        <w:t>Students may be exchanged for a summer, semester or an academic year.</w:t>
      </w:r>
    </w:p>
    <w:p w14:paraId="679A1BBC" w14:textId="77777777" w:rsidR="00AC610E" w:rsidRDefault="00AC610E">
      <w:pPr>
        <w:rPr>
          <w:color w:val="000000"/>
        </w:rPr>
      </w:pPr>
    </w:p>
    <w:p w14:paraId="1E26DC7B" w14:textId="77777777" w:rsidR="00AC610E" w:rsidRDefault="00AC610E">
      <w:pPr>
        <w:rPr>
          <w:color w:val="000000"/>
          <w:u w:val="single"/>
        </w:rPr>
      </w:pPr>
      <w:r>
        <w:rPr>
          <w:color w:val="000000"/>
        </w:rPr>
        <w:t>3.</w:t>
      </w:r>
      <w:r>
        <w:rPr>
          <w:color w:val="000000"/>
        </w:rPr>
        <w:tab/>
        <w:t xml:space="preserve"> </w:t>
      </w:r>
      <w:r>
        <w:rPr>
          <w:color w:val="000000"/>
          <w:u w:val="single"/>
        </w:rPr>
        <w:t>Number of Students to be Exchanged</w:t>
      </w:r>
    </w:p>
    <w:p w14:paraId="53E524B6" w14:textId="77777777" w:rsidR="00AC610E" w:rsidRDefault="00AC610E">
      <w:pPr>
        <w:rPr>
          <w:color w:val="000000"/>
        </w:rPr>
      </w:pPr>
      <w:r>
        <w:rPr>
          <w:color w:val="000000"/>
        </w:rPr>
        <w:t xml:space="preserve">The number of qualified students to be exchanged will be determined by mutual agreement between the two institutions. </w:t>
      </w:r>
    </w:p>
    <w:p w14:paraId="18BE45A4" w14:textId="77777777" w:rsidR="00AC610E" w:rsidRDefault="00AC610E">
      <w:pPr>
        <w:rPr>
          <w:color w:val="000000"/>
        </w:rPr>
      </w:pPr>
    </w:p>
    <w:p w14:paraId="56827127" w14:textId="77777777" w:rsidR="00AC610E" w:rsidRDefault="00AC610E">
      <w:pPr>
        <w:rPr>
          <w:color w:val="000000"/>
          <w:u w:val="single"/>
        </w:rPr>
      </w:pPr>
      <w:r>
        <w:rPr>
          <w:color w:val="000000"/>
        </w:rPr>
        <w:t>4.</w:t>
      </w:r>
      <w:r>
        <w:rPr>
          <w:color w:val="000000"/>
        </w:rPr>
        <w:tab/>
      </w:r>
      <w:r>
        <w:rPr>
          <w:color w:val="000000"/>
          <w:u w:val="single"/>
        </w:rPr>
        <w:t xml:space="preserve"> Balancing the Exchange</w:t>
      </w:r>
    </w:p>
    <w:p w14:paraId="653BD76F" w14:textId="77777777" w:rsidR="00672150" w:rsidRDefault="00672150" w:rsidP="00672150">
      <w:pPr>
        <w:rPr>
          <w:color w:val="000000"/>
        </w:rPr>
      </w:pPr>
      <w:r w:rsidRPr="00672150">
        <w:rPr>
          <w:color w:val="000000"/>
        </w:rPr>
        <w:t>Although the number of</w:t>
      </w:r>
      <w:r>
        <w:rPr>
          <w:color w:val="000000"/>
        </w:rPr>
        <w:t xml:space="preserve"> </w:t>
      </w:r>
      <w:r w:rsidRPr="00672150">
        <w:rPr>
          <w:color w:val="000000"/>
        </w:rPr>
        <w:t>students exchanged between the instit</w:t>
      </w:r>
      <w:r>
        <w:rPr>
          <w:color w:val="000000"/>
        </w:rPr>
        <w:t xml:space="preserve">utions each year will not </w:t>
      </w:r>
      <w:proofErr w:type="gramStart"/>
      <w:r>
        <w:rPr>
          <w:color w:val="000000"/>
        </w:rPr>
        <w:t xml:space="preserve">and  </w:t>
      </w:r>
      <w:r w:rsidRPr="00672150">
        <w:rPr>
          <w:color w:val="000000"/>
        </w:rPr>
        <w:t>need</w:t>
      </w:r>
      <w:proofErr w:type="gramEnd"/>
      <w:r w:rsidRPr="00672150">
        <w:rPr>
          <w:color w:val="000000"/>
        </w:rPr>
        <w:t xml:space="preserve"> not be </w:t>
      </w:r>
      <w:r>
        <w:rPr>
          <w:color w:val="000000"/>
        </w:rPr>
        <w:t xml:space="preserve">in </w:t>
      </w:r>
      <w:r w:rsidRPr="00672150">
        <w:rPr>
          <w:color w:val="000000"/>
        </w:rPr>
        <w:t>balance each semester, it is assumed that the number of exchanges will be app</w:t>
      </w:r>
      <w:r>
        <w:rPr>
          <w:color w:val="000000"/>
        </w:rPr>
        <w:t>roximately the same over a five</w:t>
      </w:r>
      <w:r w:rsidRPr="00672150">
        <w:rPr>
          <w:color w:val="000000"/>
        </w:rPr>
        <w:t>-year period.</w:t>
      </w:r>
    </w:p>
    <w:p w14:paraId="43C4973D" w14:textId="77777777" w:rsidR="00672150" w:rsidRDefault="00672150">
      <w:pPr>
        <w:rPr>
          <w:color w:val="000000"/>
        </w:rPr>
      </w:pPr>
    </w:p>
    <w:p w14:paraId="67EAD7CC" w14:textId="77777777" w:rsidR="00AC610E" w:rsidRDefault="00AC610E">
      <w:pPr>
        <w:rPr>
          <w:color w:val="000000"/>
        </w:rPr>
      </w:pPr>
      <w:r>
        <w:rPr>
          <w:color w:val="000000"/>
        </w:rPr>
        <w:t xml:space="preserve">5. </w:t>
      </w:r>
      <w:r>
        <w:rPr>
          <w:color w:val="000000"/>
        </w:rPr>
        <w:tab/>
      </w:r>
      <w:r>
        <w:rPr>
          <w:color w:val="000000"/>
          <w:u w:val="single"/>
        </w:rPr>
        <w:t>Academic Status</w:t>
      </w:r>
    </w:p>
    <w:p w14:paraId="3765A8BE" w14:textId="77777777" w:rsidR="00AC610E" w:rsidRDefault="00AC610E">
      <w:pPr>
        <w:rPr>
          <w:color w:val="000000"/>
        </w:rPr>
      </w:pPr>
      <w:r>
        <w:rPr>
          <w:color w:val="000000"/>
        </w:rPr>
        <w:t>All students will remain enrolled as regular degree candidates at the home institution and will not be enrolled as candidates for degrees at the host institution. Students are expected to maintain full-time status at the host institution.</w:t>
      </w:r>
      <w:r w:rsidR="004C69D9">
        <w:rPr>
          <w:color w:val="000000"/>
        </w:rPr>
        <w:t xml:space="preserve">  Exchange students will have the rights and be subject to the same regulations at the host institution.</w:t>
      </w:r>
    </w:p>
    <w:p w14:paraId="52074F9F" w14:textId="77777777" w:rsidR="00AC610E" w:rsidRDefault="00AC610E">
      <w:pPr>
        <w:rPr>
          <w:color w:val="000000"/>
        </w:rPr>
      </w:pPr>
    </w:p>
    <w:p w14:paraId="7D86755A" w14:textId="77777777" w:rsidR="00AC610E" w:rsidRDefault="00AC610E">
      <w:pPr>
        <w:rPr>
          <w:color w:val="000000"/>
        </w:rPr>
      </w:pPr>
      <w:r>
        <w:rPr>
          <w:color w:val="000000"/>
        </w:rPr>
        <w:t xml:space="preserve">6. </w:t>
      </w:r>
      <w:r>
        <w:rPr>
          <w:color w:val="000000"/>
        </w:rPr>
        <w:tab/>
      </w:r>
      <w:r>
        <w:rPr>
          <w:color w:val="000000"/>
          <w:u w:val="single"/>
        </w:rPr>
        <w:t>Student Eligibility</w:t>
      </w:r>
    </w:p>
    <w:p w14:paraId="2A5101CC" w14:textId="77777777" w:rsidR="00AC610E" w:rsidRDefault="00AC610E">
      <w:pPr>
        <w:rPr>
          <w:color w:val="000000"/>
        </w:rPr>
      </w:pPr>
      <w:r>
        <w:rPr>
          <w:color w:val="000000"/>
        </w:rPr>
        <w:t>The Exchange Coordinator at each institution, acting after consultation with the appropriate academic unit, will be responsible for the selection of suitable nominees for exchange.  It is understood that the Coordinator will nominate students who are both academically and personally suitable for exchange abroad and that details of academic background as well as references will be provided to the host institution. It is hoped that the host institution will not reject a nominated student unless he/she does not meet established admission requirements for international students, or unless the host institution cannot guarantee availability of required course</w:t>
      </w:r>
      <w:r w:rsidR="003732E3">
        <w:rPr>
          <w:color w:val="000000"/>
        </w:rPr>
        <w:t xml:space="preserve">s.  </w:t>
      </w:r>
    </w:p>
    <w:p w14:paraId="00BEAB95" w14:textId="77777777" w:rsidR="00E86714" w:rsidRDefault="00E86714">
      <w:pPr>
        <w:rPr>
          <w:color w:val="000000"/>
        </w:rPr>
      </w:pPr>
    </w:p>
    <w:p w14:paraId="2DC916A5" w14:textId="77777777" w:rsidR="004C69D9" w:rsidRPr="0051057B" w:rsidRDefault="004C69D9" w:rsidP="004C69D9">
      <w:pPr>
        <w:rPr>
          <w:color w:val="000000"/>
          <w:szCs w:val="24"/>
        </w:rPr>
      </w:pPr>
      <w:r w:rsidRPr="0051057B">
        <w:rPr>
          <w:color w:val="000000"/>
          <w:szCs w:val="24"/>
        </w:rPr>
        <w:lastRenderedPageBreak/>
        <w:t xml:space="preserve">Students involved in the exchange will have proficiency level in </w:t>
      </w:r>
      <w:proofErr w:type="spellStart"/>
      <w:r>
        <w:rPr>
          <w:color w:val="0000FF"/>
          <w:szCs w:val="24"/>
        </w:rPr>
        <w:t>xxxxxxxx</w:t>
      </w:r>
      <w:proofErr w:type="spellEnd"/>
      <w:r w:rsidRPr="0051057B">
        <w:rPr>
          <w:szCs w:val="24"/>
        </w:rPr>
        <w:t>/English</w:t>
      </w:r>
      <w:r w:rsidRPr="0051057B">
        <w:rPr>
          <w:color w:val="000000"/>
          <w:szCs w:val="24"/>
        </w:rPr>
        <w:t xml:space="preserve"> that will allow them to attend regular university classes.  The appropriate level will be demonstrated through the required tests in each institution.</w:t>
      </w:r>
    </w:p>
    <w:p w14:paraId="16769588" w14:textId="77777777" w:rsidR="004C69D9" w:rsidRPr="0051057B" w:rsidRDefault="004C69D9" w:rsidP="004C69D9">
      <w:pPr>
        <w:rPr>
          <w:color w:val="000000"/>
          <w:szCs w:val="24"/>
        </w:rPr>
      </w:pPr>
    </w:p>
    <w:p w14:paraId="5E533C5D" w14:textId="77777777" w:rsidR="00AC610E" w:rsidRDefault="00AC610E">
      <w:pPr>
        <w:rPr>
          <w:color w:val="000000"/>
        </w:rPr>
      </w:pPr>
      <w:r>
        <w:rPr>
          <w:color w:val="000000"/>
        </w:rPr>
        <w:t xml:space="preserve">7. </w:t>
      </w:r>
      <w:r>
        <w:rPr>
          <w:color w:val="000000"/>
        </w:rPr>
        <w:tab/>
      </w:r>
      <w:r>
        <w:rPr>
          <w:color w:val="000000"/>
          <w:u w:val="single"/>
        </w:rPr>
        <w:t>Transcripts</w:t>
      </w:r>
    </w:p>
    <w:p w14:paraId="3A3F9596" w14:textId="77777777" w:rsidR="00AC610E" w:rsidRDefault="00AC610E">
      <w:pPr>
        <w:rPr>
          <w:color w:val="000000"/>
        </w:rPr>
      </w:pPr>
      <w:r>
        <w:rPr>
          <w:color w:val="000000"/>
        </w:rPr>
        <w:t>Both institutions agree to provide a transcript at the end of the period of study, giving details of the courses studied and grades and credits awarded.</w:t>
      </w:r>
    </w:p>
    <w:p w14:paraId="345A7CE6" w14:textId="77777777" w:rsidR="00AC610E" w:rsidRDefault="00AC610E">
      <w:pPr>
        <w:rPr>
          <w:color w:val="000000"/>
        </w:rPr>
      </w:pPr>
    </w:p>
    <w:p w14:paraId="0E76627E" w14:textId="77777777" w:rsidR="00AC610E" w:rsidRDefault="00AC610E">
      <w:pPr>
        <w:rPr>
          <w:color w:val="000000"/>
        </w:rPr>
      </w:pPr>
      <w:r>
        <w:rPr>
          <w:color w:val="000000"/>
        </w:rPr>
        <w:t xml:space="preserve">8. </w:t>
      </w:r>
      <w:r>
        <w:rPr>
          <w:color w:val="000000"/>
        </w:rPr>
        <w:tab/>
      </w:r>
      <w:r>
        <w:rPr>
          <w:color w:val="000000"/>
          <w:u w:val="single"/>
        </w:rPr>
        <w:t>Student Program Fees</w:t>
      </w:r>
    </w:p>
    <w:p w14:paraId="6EAD3491" w14:textId="77777777" w:rsidR="00AC610E" w:rsidRDefault="00AC610E" w:rsidP="003F5844">
      <w:pPr>
        <w:rPr>
          <w:color w:val="000000"/>
        </w:rPr>
      </w:pPr>
      <w:r>
        <w:rPr>
          <w:color w:val="000000"/>
        </w:rPr>
        <w:t>Each student will pay his or her regular tuition and fees to the home institution and will receive these benefits in turn from the host institution.</w:t>
      </w:r>
      <w:r w:rsidR="004448E1" w:rsidRPr="00672150">
        <w:t xml:space="preserve"> Neither institution will charge incoming students an application fee. </w:t>
      </w:r>
      <w:r w:rsidRPr="00672150">
        <w:t xml:space="preserve">All </w:t>
      </w:r>
      <w:r w:rsidRPr="00672150">
        <w:rPr>
          <w:color w:val="000000"/>
        </w:rPr>
        <w:t>h</w:t>
      </w:r>
      <w:r>
        <w:rPr>
          <w:color w:val="000000"/>
        </w:rPr>
        <w:t xml:space="preserve">ousing and meal costs will be the responsibility of the exchange student. </w:t>
      </w:r>
      <w:r w:rsidR="007A1670" w:rsidRPr="00440A36">
        <w:rPr>
          <w:rFonts w:ascii="Times New Roman" w:hAnsi="Times New Roman"/>
          <w:color w:val="000000"/>
          <w:szCs w:val="24"/>
        </w:rPr>
        <w:t>The host university will make every reasonable effort to assist students in finding suitab</w:t>
      </w:r>
      <w:r w:rsidR="00730798">
        <w:rPr>
          <w:rFonts w:ascii="Times New Roman" w:hAnsi="Times New Roman"/>
          <w:color w:val="000000"/>
          <w:szCs w:val="24"/>
        </w:rPr>
        <w:t xml:space="preserve">le accommodation.  Kuwait University is normally </w:t>
      </w:r>
      <w:r w:rsidR="007A1670" w:rsidRPr="00440A36">
        <w:rPr>
          <w:rFonts w:ascii="Times New Roman" w:hAnsi="Times New Roman"/>
          <w:color w:val="000000"/>
          <w:szCs w:val="24"/>
        </w:rPr>
        <w:t xml:space="preserve">able to offer </w:t>
      </w:r>
      <w:r w:rsidR="00802549">
        <w:rPr>
          <w:rFonts w:ascii="Times New Roman" w:hAnsi="Times New Roman"/>
          <w:color w:val="000000"/>
          <w:szCs w:val="24"/>
        </w:rPr>
        <w:t xml:space="preserve">free </w:t>
      </w:r>
      <w:r w:rsidR="007A1670" w:rsidRPr="00440A36">
        <w:rPr>
          <w:rFonts w:ascii="Times New Roman" w:hAnsi="Times New Roman"/>
          <w:color w:val="000000"/>
          <w:szCs w:val="24"/>
        </w:rPr>
        <w:t>on-campus housing to all exchange students</w:t>
      </w:r>
      <w:r w:rsidR="00672150">
        <w:rPr>
          <w:rFonts w:ascii="Times New Roman" w:hAnsi="Times New Roman"/>
          <w:color w:val="000000"/>
          <w:szCs w:val="24"/>
        </w:rPr>
        <w:t xml:space="preserve">.  </w:t>
      </w:r>
      <w:r>
        <w:rPr>
          <w:color w:val="000000"/>
        </w:rPr>
        <w:t xml:space="preserve">All travel costs will be the responsibility of the individual student.  Miscellaneous fees such as special </w:t>
      </w:r>
      <w:r w:rsidR="00672150">
        <w:rPr>
          <w:color w:val="000000"/>
        </w:rPr>
        <w:t>course fees, fieldwork courses</w:t>
      </w:r>
      <w:r>
        <w:rPr>
          <w:color w:val="000000"/>
        </w:rPr>
        <w:t>, books, etc. will be paid directly by each participant.</w:t>
      </w:r>
    </w:p>
    <w:p w14:paraId="05C692BE" w14:textId="77777777" w:rsidR="00AC610E" w:rsidRDefault="00AC610E">
      <w:pPr>
        <w:rPr>
          <w:color w:val="000000"/>
        </w:rPr>
      </w:pPr>
    </w:p>
    <w:p w14:paraId="2DF84470" w14:textId="77777777" w:rsidR="00AC610E" w:rsidRDefault="00AC610E">
      <w:pPr>
        <w:rPr>
          <w:color w:val="000000"/>
        </w:rPr>
      </w:pPr>
      <w:r>
        <w:rPr>
          <w:color w:val="000000"/>
        </w:rPr>
        <w:t xml:space="preserve">10. </w:t>
      </w:r>
      <w:r>
        <w:rPr>
          <w:color w:val="000000"/>
        </w:rPr>
        <w:tab/>
      </w:r>
      <w:r>
        <w:rPr>
          <w:color w:val="000000"/>
          <w:u w:val="single"/>
        </w:rPr>
        <w:t>Insurance</w:t>
      </w:r>
    </w:p>
    <w:p w14:paraId="2866461E" w14:textId="77777777" w:rsidR="00AC610E" w:rsidRDefault="00783B06" w:rsidP="00783B06">
      <w:pPr>
        <w:rPr>
          <w:color w:val="000000"/>
        </w:rPr>
      </w:pPr>
      <w:r w:rsidRPr="00672150">
        <w:rPr>
          <w:color w:val="000000"/>
        </w:rPr>
        <w:t xml:space="preserve">The two institutions party to this agreement will insure that all participants are covered in accordance with the local regulations by appropriate health insurance during travel and for the period of exchange. If necessary, the host institution will provide access to the insurance coverage available top its regular students.  </w:t>
      </w:r>
    </w:p>
    <w:p w14:paraId="769CC709" w14:textId="77777777" w:rsidR="00AC610E" w:rsidRDefault="00AC610E">
      <w:pPr>
        <w:rPr>
          <w:color w:val="000000"/>
        </w:rPr>
      </w:pPr>
    </w:p>
    <w:p w14:paraId="778C91D0" w14:textId="77777777" w:rsidR="00AC610E" w:rsidRDefault="00AC610E">
      <w:pPr>
        <w:rPr>
          <w:color w:val="000000"/>
        </w:rPr>
      </w:pPr>
      <w:r>
        <w:rPr>
          <w:color w:val="000000"/>
        </w:rPr>
        <w:t xml:space="preserve">11. </w:t>
      </w:r>
      <w:r>
        <w:rPr>
          <w:color w:val="000000"/>
        </w:rPr>
        <w:tab/>
      </w:r>
      <w:r>
        <w:rPr>
          <w:color w:val="000000"/>
          <w:u w:val="single"/>
        </w:rPr>
        <w:t>Dependents</w:t>
      </w:r>
    </w:p>
    <w:p w14:paraId="66C2C7FB" w14:textId="77777777" w:rsidR="00AC610E" w:rsidRDefault="00AC610E">
      <w:pPr>
        <w:rPr>
          <w:color w:val="000000"/>
        </w:rPr>
      </w:pPr>
      <w:r>
        <w:rPr>
          <w:color w:val="000000"/>
        </w:rPr>
        <w:t>The obligations of each institution under this agreement are limited to the exchange of students and do not extend to partners or dependents.  Expenses of accompanying partners and dependents are the responsibility of the exchange student.</w:t>
      </w:r>
    </w:p>
    <w:p w14:paraId="597EC5EB" w14:textId="77777777" w:rsidR="00AC610E" w:rsidRDefault="00AC610E">
      <w:pPr>
        <w:rPr>
          <w:color w:val="000000"/>
        </w:rPr>
      </w:pPr>
    </w:p>
    <w:p w14:paraId="6F7BAB20" w14:textId="77777777" w:rsidR="00AC610E" w:rsidRDefault="00AC610E">
      <w:pPr>
        <w:rPr>
          <w:color w:val="000000"/>
          <w:u w:val="single"/>
        </w:rPr>
      </w:pPr>
      <w:r>
        <w:rPr>
          <w:color w:val="000000"/>
        </w:rPr>
        <w:t>12.</w:t>
      </w:r>
      <w:r>
        <w:rPr>
          <w:color w:val="000000"/>
        </w:rPr>
        <w:tab/>
      </w:r>
      <w:r>
        <w:rPr>
          <w:color w:val="000000"/>
          <w:u w:val="single"/>
        </w:rPr>
        <w:t>Visa Requirements</w:t>
      </w:r>
    </w:p>
    <w:p w14:paraId="7660D3E5" w14:textId="77777777" w:rsidR="00AC610E" w:rsidRDefault="00AC610E" w:rsidP="00672150">
      <w:pPr>
        <w:rPr>
          <w:color w:val="000000"/>
        </w:rPr>
      </w:pPr>
      <w:r>
        <w:rPr>
          <w:color w:val="000000"/>
        </w:rPr>
        <w:t xml:space="preserve">Participants will be required to meet any visa requirements that pertain to studying in the host country. </w:t>
      </w:r>
      <w:r w:rsidR="00672150">
        <w:rPr>
          <w:color w:val="000000"/>
        </w:rPr>
        <w:t xml:space="preserve">Host university </w:t>
      </w:r>
      <w:r w:rsidR="000D26D2">
        <w:rPr>
          <w:color w:val="000000"/>
        </w:rPr>
        <w:t>will facilitate ob</w:t>
      </w:r>
      <w:r w:rsidR="00672150">
        <w:rPr>
          <w:color w:val="000000"/>
        </w:rPr>
        <w:t>taining the entry visa to the country</w:t>
      </w:r>
      <w:r w:rsidR="000D26D2">
        <w:rPr>
          <w:color w:val="000000"/>
        </w:rPr>
        <w:t>.</w:t>
      </w:r>
    </w:p>
    <w:p w14:paraId="7BAE0055" w14:textId="77777777" w:rsidR="00AC610E" w:rsidRDefault="00AC610E">
      <w:pPr>
        <w:rPr>
          <w:color w:val="000000"/>
        </w:rPr>
      </w:pPr>
    </w:p>
    <w:p w14:paraId="5D4FBEBA" w14:textId="77777777" w:rsidR="00AC610E" w:rsidRDefault="00AC610E">
      <w:pPr>
        <w:rPr>
          <w:color w:val="000000"/>
        </w:rPr>
      </w:pPr>
      <w:r>
        <w:rPr>
          <w:color w:val="000000"/>
        </w:rPr>
        <w:t xml:space="preserve">13. </w:t>
      </w:r>
      <w:r>
        <w:rPr>
          <w:color w:val="000000"/>
        </w:rPr>
        <w:tab/>
      </w:r>
      <w:r>
        <w:rPr>
          <w:color w:val="000000"/>
          <w:u w:val="single"/>
        </w:rPr>
        <w:t>Effective Date and Termination of Agreement</w:t>
      </w:r>
    </w:p>
    <w:p w14:paraId="5754DD88" w14:textId="77777777" w:rsidR="00AC610E" w:rsidRDefault="00AC610E">
      <w:pPr>
        <w:pStyle w:val="BodyText"/>
      </w:pPr>
      <w:r>
        <w:t xml:space="preserve">This agreement shall be in effect for five years from the date of its signing. </w:t>
      </w:r>
      <w:r w:rsidRPr="00672150">
        <w:t>At the anniversary of the agreement, each institution will exchange a brief report indicating any imbalances of student numbers and/or other issues or problems.</w:t>
      </w:r>
      <w:r>
        <w:t xml:space="preserve"> This agreement may be amended, and/or extended by mutual</w:t>
      </w:r>
      <w:r w:rsidR="009232B8">
        <w:t xml:space="preserve"> written </w:t>
      </w:r>
      <w:r>
        <w:t>consent of both institutions for a period beyond its original date of expiration. Either party may terminate this agreement by serving written notice to the other party. In this case, if either party desires to balance the numbers before termination, the other party will cooperate in that effort. Otherwise, termination will take effect six months from the date of the written notice.</w:t>
      </w:r>
    </w:p>
    <w:p w14:paraId="6DC37CD3" w14:textId="77777777" w:rsidR="00AC610E" w:rsidRDefault="00AC610E" w:rsidP="000D26D2">
      <w:pPr>
        <w:pStyle w:val="BodyText"/>
      </w:pPr>
    </w:p>
    <w:p w14:paraId="7F98A35C" w14:textId="77777777" w:rsidR="00AC610E" w:rsidRDefault="00AC610E">
      <w:pPr>
        <w:rPr>
          <w:color w:val="000000"/>
        </w:rPr>
      </w:pPr>
      <w:r>
        <w:rPr>
          <w:color w:val="000000"/>
        </w:rPr>
        <w:t>1</w:t>
      </w:r>
      <w:r w:rsidR="009A1625">
        <w:rPr>
          <w:color w:val="000000"/>
        </w:rPr>
        <w:t>5</w:t>
      </w:r>
      <w:r>
        <w:rPr>
          <w:color w:val="000000"/>
        </w:rPr>
        <w:t xml:space="preserve">. </w:t>
      </w:r>
      <w:r>
        <w:rPr>
          <w:color w:val="000000"/>
        </w:rPr>
        <w:tab/>
      </w:r>
      <w:r>
        <w:rPr>
          <w:color w:val="000000"/>
          <w:u w:val="single"/>
        </w:rPr>
        <w:t>Agreement</w:t>
      </w:r>
    </w:p>
    <w:p w14:paraId="1DBFF23E" w14:textId="77777777" w:rsidR="00AC610E" w:rsidRDefault="00AC610E">
      <w:pPr>
        <w:rPr>
          <w:color w:val="000000"/>
        </w:rPr>
      </w:pPr>
      <w:r>
        <w:rPr>
          <w:color w:val="000000"/>
        </w:rPr>
        <w:t>In agreement with the above terms of participation, the following signatures are affixed:</w:t>
      </w:r>
    </w:p>
    <w:p w14:paraId="67BCE4B3" w14:textId="77777777" w:rsidR="00AC610E" w:rsidRDefault="00AC610E">
      <w:pPr>
        <w:rPr>
          <w:color w:val="000000"/>
        </w:rPr>
      </w:pPr>
    </w:p>
    <w:p w14:paraId="549E9F5C" w14:textId="77777777" w:rsidR="00FF4567" w:rsidRDefault="00FF4567" w:rsidP="00FF4567">
      <w:pPr>
        <w:ind w:right="180"/>
      </w:pPr>
    </w:p>
    <w:tbl>
      <w:tblPr>
        <w:tblW w:w="0" w:type="auto"/>
        <w:tblLook w:val="01E0" w:firstRow="1" w:lastRow="1" w:firstColumn="1" w:lastColumn="1" w:noHBand="0" w:noVBand="0"/>
      </w:tblPr>
      <w:tblGrid>
        <w:gridCol w:w="3627"/>
        <w:gridCol w:w="1393"/>
        <w:gridCol w:w="3620"/>
      </w:tblGrid>
      <w:tr w:rsidR="000547B5" w:rsidRPr="00D16387" w14:paraId="29B639EE" w14:textId="77777777" w:rsidTr="00FB40DE">
        <w:tc>
          <w:tcPr>
            <w:tcW w:w="3708" w:type="dxa"/>
          </w:tcPr>
          <w:p w14:paraId="645481AF" w14:textId="77777777" w:rsidR="000547B5" w:rsidRPr="00D16387" w:rsidRDefault="000547B5" w:rsidP="00FB40DE">
            <w:pPr>
              <w:pBdr>
                <w:bottom w:val="single" w:sz="12" w:space="1" w:color="auto"/>
              </w:pBdr>
              <w:spacing w:line="360" w:lineRule="auto"/>
              <w:jc w:val="center"/>
              <w:rPr>
                <w:rFonts w:ascii="Arial" w:hAnsi="Arial" w:cs="Arial"/>
                <w:sz w:val="20"/>
              </w:rPr>
            </w:pPr>
          </w:p>
          <w:p w14:paraId="18FFFAAE" w14:textId="77777777" w:rsidR="000547B5" w:rsidRPr="00D16387" w:rsidRDefault="000547B5" w:rsidP="00FB40DE">
            <w:pPr>
              <w:spacing w:line="360" w:lineRule="auto"/>
              <w:jc w:val="center"/>
              <w:rPr>
                <w:rFonts w:ascii="Arial" w:hAnsi="Arial" w:cs="Arial"/>
                <w:sz w:val="4"/>
                <w:szCs w:val="4"/>
              </w:rPr>
            </w:pPr>
          </w:p>
          <w:p w14:paraId="2F40B277" w14:textId="77777777" w:rsidR="00EB282C" w:rsidRDefault="000547B5" w:rsidP="00234D28">
            <w:pPr>
              <w:spacing w:line="360" w:lineRule="auto"/>
              <w:jc w:val="center"/>
              <w:rPr>
                <w:rFonts w:ascii="Arial" w:hAnsi="Arial" w:cs="Arial"/>
                <w:sz w:val="20"/>
              </w:rPr>
            </w:pPr>
            <w:r w:rsidRPr="00832660">
              <w:rPr>
                <w:rFonts w:ascii="Arial" w:hAnsi="Arial" w:cs="Arial"/>
                <w:sz w:val="20"/>
              </w:rPr>
              <w:t xml:space="preserve">Professor </w:t>
            </w:r>
            <w:r w:rsidR="00234D28">
              <w:rPr>
                <w:rFonts w:ascii="Arial" w:hAnsi="Arial" w:cs="Arial"/>
                <w:sz w:val="20"/>
              </w:rPr>
              <w:t>…………………</w:t>
            </w:r>
          </w:p>
          <w:p w14:paraId="600B3D1F" w14:textId="6291A497" w:rsidR="000547B5" w:rsidRPr="00D16387" w:rsidRDefault="005C0C11" w:rsidP="00EB282C">
            <w:pPr>
              <w:spacing w:line="360" w:lineRule="auto"/>
              <w:jc w:val="center"/>
              <w:rPr>
                <w:rFonts w:ascii="Arial" w:hAnsi="Arial" w:cs="Arial"/>
                <w:sz w:val="20"/>
              </w:rPr>
            </w:pPr>
            <w:r>
              <w:rPr>
                <w:rFonts w:ascii="Arial" w:hAnsi="Arial" w:cs="Arial"/>
                <w:sz w:val="20"/>
              </w:rPr>
              <w:t xml:space="preserve">President </w:t>
            </w:r>
          </w:p>
          <w:p w14:paraId="2A34A973" w14:textId="77777777" w:rsidR="000547B5" w:rsidRPr="00D16387" w:rsidRDefault="000547B5" w:rsidP="00FB40DE">
            <w:pPr>
              <w:spacing w:line="360" w:lineRule="auto"/>
              <w:jc w:val="center"/>
              <w:rPr>
                <w:rFonts w:ascii="Arial" w:hAnsi="Arial" w:cs="Arial"/>
                <w:sz w:val="20"/>
              </w:rPr>
            </w:pPr>
            <w:r>
              <w:rPr>
                <w:rFonts w:ascii="Arial" w:hAnsi="Arial" w:cs="Arial"/>
                <w:sz w:val="20"/>
              </w:rPr>
              <w:t>Kuwait University</w:t>
            </w:r>
          </w:p>
          <w:p w14:paraId="41557CCA" w14:textId="77777777" w:rsidR="000547B5" w:rsidRPr="00D16387" w:rsidRDefault="000547B5" w:rsidP="00FB40DE">
            <w:pPr>
              <w:spacing w:line="360" w:lineRule="auto"/>
              <w:jc w:val="center"/>
              <w:rPr>
                <w:rFonts w:ascii="Arial" w:hAnsi="Arial" w:cs="Arial"/>
                <w:sz w:val="20"/>
              </w:rPr>
            </w:pPr>
            <w:proofErr w:type="spellStart"/>
            <w:r>
              <w:rPr>
                <w:rFonts w:ascii="Arial" w:hAnsi="Arial" w:cs="Arial"/>
                <w:sz w:val="20"/>
              </w:rPr>
              <w:t>Khaldiya</w:t>
            </w:r>
            <w:proofErr w:type="spellEnd"/>
            <w:r>
              <w:rPr>
                <w:rFonts w:ascii="Arial" w:hAnsi="Arial" w:cs="Arial"/>
                <w:sz w:val="20"/>
              </w:rPr>
              <w:t>, Kuwait</w:t>
            </w:r>
          </w:p>
        </w:tc>
        <w:tc>
          <w:tcPr>
            <w:tcW w:w="1440" w:type="dxa"/>
          </w:tcPr>
          <w:p w14:paraId="07A12D53" w14:textId="77777777" w:rsidR="000547B5" w:rsidRPr="00D16387" w:rsidRDefault="000547B5" w:rsidP="00FB40DE">
            <w:pPr>
              <w:spacing w:line="360" w:lineRule="auto"/>
              <w:rPr>
                <w:rFonts w:ascii="Arial" w:hAnsi="Arial" w:cs="Arial"/>
                <w:sz w:val="20"/>
              </w:rPr>
            </w:pPr>
          </w:p>
        </w:tc>
        <w:tc>
          <w:tcPr>
            <w:tcW w:w="3708" w:type="dxa"/>
          </w:tcPr>
          <w:p w14:paraId="4D5477C2" w14:textId="77777777" w:rsidR="000547B5" w:rsidRPr="00D16387" w:rsidRDefault="000547B5" w:rsidP="00FB40DE">
            <w:pPr>
              <w:pBdr>
                <w:bottom w:val="single" w:sz="12" w:space="1" w:color="auto"/>
              </w:pBdr>
              <w:spacing w:line="360" w:lineRule="auto"/>
              <w:jc w:val="center"/>
              <w:rPr>
                <w:rFonts w:ascii="Arial" w:hAnsi="Arial" w:cs="Arial"/>
                <w:sz w:val="20"/>
              </w:rPr>
            </w:pPr>
          </w:p>
          <w:p w14:paraId="3C832691" w14:textId="77777777" w:rsidR="000547B5" w:rsidRPr="00D16387" w:rsidRDefault="000547B5" w:rsidP="00FB40DE">
            <w:pPr>
              <w:spacing w:line="360" w:lineRule="auto"/>
              <w:jc w:val="center"/>
              <w:rPr>
                <w:rFonts w:ascii="Arial" w:hAnsi="Arial" w:cs="Arial"/>
                <w:sz w:val="4"/>
                <w:szCs w:val="4"/>
              </w:rPr>
            </w:pPr>
          </w:p>
          <w:p w14:paraId="0E6B6165" w14:textId="77777777" w:rsidR="000547B5" w:rsidRDefault="000547B5" w:rsidP="00FB40DE">
            <w:pPr>
              <w:spacing w:line="360" w:lineRule="auto"/>
              <w:jc w:val="center"/>
              <w:rPr>
                <w:rFonts w:ascii="Arial" w:hAnsi="Arial" w:cs="Arial"/>
                <w:sz w:val="20"/>
              </w:rPr>
            </w:pPr>
            <w:r w:rsidRPr="00832660">
              <w:rPr>
                <w:rFonts w:ascii="Arial" w:hAnsi="Arial" w:cs="Arial"/>
                <w:sz w:val="20"/>
              </w:rPr>
              <w:t xml:space="preserve">Professor </w:t>
            </w:r>
            <w:r>
              <w:rPr>
                <w:rFonts w:ascii="Arial" w:hAnsi="Arial" w:cs="Arial"/>
                <w:sz w:val="20"/>
              </w:rPr>
              <w:t>…………..</w:t>
            </w:r>
          </w:p>
          <w:p w14:paraId="48841591" w14:textId="77777777" w:rsidR="000547B5" w:rsidRPr="00D16387" w:rsidRDefault="00EB282C" w:rsidP="00FB40DE">
            <w:pPr>
              <w:spacing w:line="360" w:lineRule="auto"/>
              <w:jc w:val="center"/>
              <w:rPr>
                <w:rFonts w:ascii="Arial" w:hAnsi="Arial" w:cs="Arial"/>
                <w:sz w:val="20"/>
              </w:rPr>
            </w:pPr>
            <w:proofErr w:type="spellStart"/>
            <w:r>
              <w:rPr>
                <w:rFonts w:ascii="Arial" w:hAnsi="Arial" w:cs="Arial"/>
                <w:sz w:val="20"/>
              </w:rPr>
              <w:t>xxxxxxxxxxxx</w:t>
            </w:r>
            <w:proofErr w:type="spellEnd"/>
          </w:p>
          <w:p w14:paraId="0E3C2628" w14:textId="77777777" w:rsidR="000547B5" w:rsidRPr="00D16387" w:rsidRDefault="000547B5" w:rsidP="00FB40DE">
            <w:pPr>
              <w:spacing w:line="360" w:lineRule="auto"/>
              <w:jc w:val="center"/>
              <w:rPr>
                <w:rFonts w:ascii="Arial" w:hAnsi="Arial" w:cs="Arial"/>
                <w:sz w:val="20"/>
              </w:rPr>
            </w:pPr>
            <w:r>
              <w:rPr>
                <w:rFonts w:ascii="Arial" w:hAnsi="Arial" w:cs="Arial"/>
                <w:sz w:val="20"/>
              </w:rPr>
              <w:t>Collaborating Institution</w:t>
            </w:r>
          </w:p>
          <w:p w14:paraId="34909523" w14:textId="77777777" w:rsidR="000547B5" w:rsidRPr="00D16387" w:rsidRDefault="000547B5" w:rsidP="00FB40DE">
            <w:pPr>
              <w:spacing w:line="360" w:lineRule="auto"/>
              <w:jc w:val="center"/>
              <w:rPr>
                <w:rFonts w:ascii="Arial" w:hAnsi="Arial" w:cs="Arial"/>
                <w:sz w:val="20"/>
              </w:rPr>
            </w:pPr>
            <w:r>
              <w:rPr>
                <w:rFonts w:ascii="Arial" w:hAnsi="Arial" w:cs="Arial"/>
                <w:sz w:val="20"/>
              </w:rPr>
              <w:t>………….</w:t>
            </w:r>
          </w:p>
        </w:tc>
      </w:tr>
      <w:tr w:rsidR="000547B5" w:rsidRPr="00D16387" w14:paraId="5E6838C4" w14:textId="77777777" w:rsidTr="00FB40DE">
        <w:tc>
          <w:tcPr>
            <w:tcW w:w="3708" w:type="dxa"/>
          </w:tcPr>
          <w:p w14:paraId="4ED92D9C" w14:textId="77777777" w:rsidR="000547B5" w:rsidRDefault="000547B5" w:rsidP="00FB40DE">
            <w:pPr>
              <w:pBdr>
                <w:bottom w:val="single" w:sz="12" w:space="1" w:color="auto"/>
              </w:pBdr>
              <w:spacing w:line="360" w:lineRule="auto"/>
              <w:jc w:val="center"/>
              <w:rPr>
                <w:rFonts w:ascii="Arial" w:hAnsi="Arial" w:cs="Arial"/>
                <w:sz w:val="20"/>
              </w:rPr>
            </w:pPr>
          </w:p>
          <w:p w14:paraId="7CB7A4D1" w14:textId="77777777" w:rsidR="000547B5" w:rsidRPr="00D16387" w:rsidRDefault="000547B5" w:rsidP="00FB40DE">
            <w:pPr>
              <w:pBdr>
                <w:bottom w:val="single" w:sz="12" w:space="1" w:color="auto"/>
              </w:pBdr>
              <w:spacing w:line="360" w:lineRule="auto"/>
              <w:jc w:val="center"/>
              <w:rPr>
                <w:rFonts w:ascii="Arial" w:hAnsi="Arial" w:cs="Arial"/>
                <w:sz w:val="20"/>
              </w:rPr>
            </w:pPr>
          </w:p>
          <w:p w14:paraId="2C3ADC64" w14:textId="77777777" w:rsidR="000547B5" w:rsidRPr="00D16387" w:rsidRDefault="000547B5" w:rsidP="00FB40DE">
            <w:pPr>
              <w:spacing w:line="360" w:lineRule="auto"/>
              <w:jc w:val="center"/>
              <w:rPr>
                <w:rFonts w:ascii="Arial" w:hAnsi="Arial" w:cs="Arial"/>
                <w:sz w:val="4"/>
                <w:szCs w:val="4"/>
              </w:rPr>
            </w:pPr>
          </w:p>
          <w:p w14:paraId="6925A28C" w14:textId="77777777" w:rsidR="000547B5" w:rsidRPr="00D16387" w:rsidRDefault="000547B5" w:rsidP="00FB40DE">
            <w:pPr>
              <w:spacing w:line="360" w:lineRule="auto"/>
              <w:jc w:val="center"/>
              <w:rPr>
                <w:rFonts w:ascii="Arial" w:hAnsi="Arial" w:cs="Arial"/>
                <w:sz w:val="20"/>
              </w:rPr>
            </w:pPr>
            <w:r w:rsidRPr="00D16387">
              <w:rPr>
                <w:rFonts w:ascii="Arial" w:hAnsi="Arial" w:cs="Arial"/>
                <w:sz w:val="20"/>
              </w:rPr>
              <w:t>Date</w:t>
            </w:r>
          </w:p>
        </w:tc>
        <w:tc>
          <w:tcPr>
            <w:tcW w:w="1440" w:type="dxa"/>
          </w:tcPr>
          <w:p w14:paraId="63D9B3DE" w14:textId="77777777" w:rsidR="000547B5" w:rsidRPr="00D16387" w:rsidRDefault="000547B5" w:rsidP="00FB40DE">
            <w:pPr>
              <w:spacing w:line="360" w:lineRule="auto"/>
              <w:rPr>
                <w:rFonts w:ascii="Arial" w:hAnsi="Arial" w:cs="Arial"/>
                <w:sz w:val="20"/>
              </w:rPr>
            </w:pPr>
          </w:p>
        </w:tc>
        <w:tc>
          <w:tcPr>
            <w:tcW w:w="3708" w:type="dxa"/>
          </w:tcPr>
          <w:p w14:paraId="31D631C7" w14:textId="77777777" w:rsidR="000547B5" w:rsidRDefault="000547B5" w:rsidP="00FB40DE">
            <w:pPr>
              <w:pBdr>
                <w:bottom w:val="single" w:sz="12" w:space="1" w:color="auto"/>
              </w:pBdr>
              <w:spacing w:line="360" w:lineRule="auto"/>
              <w:jc w:val="center"/>
              <w:rPr>
                <w:rFonts w:ascii="Arial" w:hAnsi="Arial" w:cs="Arial"/>
                <w:sz w:val="20"/>
              </w:rPr>
            </w:pPr>
          </w:p>
          <w:p w14:paraId="014068E0" w14:textId="77777777" w:rsidR="000547B5" w:rsidRPr="00D16387" w:rsidRDefault="000547B5" w:rsidP="00FB40DE">
            <w:pPr>
              <w:pBdr>
                <w:bottom w:val="single" w:sz="12" w:space="1" w:color="auto"/>
              </w:pBdr>
              <w:spacing w:line="360" w:lineRule="auto"/>
              <w:jc w:val="center"/>
              <w:rPr>
                <w:rFonts w:ascii="Arial" w:hAnsi="Arial" w:cs="Arial"/>
                <w:sz w:val="20"/>
              </w:rPr>
            </w:pPr>
          </w:p>
          <w:p w14:paraId="1F041B17" w14:textId="77777777" w:rsidR="000547B5" w:rsidRPr="00D16387" w:rsidRDefault="000547B5" w:rsidP="00FB40DE">
            <w:pPr>
              <w:spacing w:line="360" w:lineRule="auto"/>
              <w:jc w:val="center"/>
              <w:rPr>
                <w:rFonts w:ascii="Arial" w:hAnsi="Arial" w:cs="Arial"/>
                <w:sz w:val="4"/>
                <w:szCs w:val="4"/>
              </w:rPr>
            </w:pPr>
          </w:p>
          <w:p w14:paraId="7B90004B" w14:textId="77777777" w:rsidR="000547B5" w:rsidRPr="00D16387" w:rsidRDefault="000547B5" w:rsidP="00FB40DE">
            <w:pPr>
              <w:spacing w:line="360" w:lineRule="auto"/>
              <w:jc w:val="center"/>
              <w:rPr>
                <w:rFonts w:ascii="Arial" w:hAnsi="Arial" w:cs="Arial"/>
                <w:sz w:val="20"/>
              </w:rPr>
            </w:pPr>
            <w:r w:rsidRPr="00D16387">
              <w:rPr>
                <w:rFonts w:ascii="Arial" w:hAnsi="Arial" w:cs="Arial"/>
                <w:sz w:val="20"/>
              </w:rPr>
              <w:t>Date</w:t>
            </w:r>
          </w:p>
        </w:tc>
      </w:tr>
    </w:tbl>
    <w:p w14:paraId="5F568EA5" w14:textId="77777777" w:rsidR="000547B5" w:rsidRDefault="000547B5" w:rsidP="000547B5">
      <w:pPr>
        <w:spacing w:line="360" w:lineRule="auto"/>
        <w:rPr>
          <w:rFonts w:ascii="Arial" w:hAnsi="Arial" w:cs="Arial"/>
          <w:sz w:val="20"/>
        </w:rPr>
      </w:pPr>
    </w:p>
    <w:p w14:paraId="16AB28CF" w14:textId="77777777" w:rsidR="000547B5" w:rsidRDefault="000547B5" w:rsidP="00FF4567">
      <w:pPr>
        <w:ind w:right="180"/>
      </w:pPr>
    </w:p>
    <w:p w14:paraId="3F495102" w14:textId="77777777" w:rsidR="00CE6889" w:rsidRDefault="00CE6889">
      <w:pPr>
        <w:rPr>
          <w:color w:val="000000"/>
        </w:rPr>
      </w:pPr>
    </w:p>
    <w:p w14:paraId="7AB5A253" w14:textId="77777777" w:rsidR="004C69D9" w:rsidRDefault="004C69D9" w:rsidP="004C69D9"/>
    <w:sectPr w:rsidR="004C69D9" w:rsidSect="004E61C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charset w:val="00"/>
    <w:family w:val="roman"/>
    <w:pitch w:val="variable"/>
    <w:sig w:usb0="00000007" w:usb1="00000000" w:usb2="00000000" w:usb3="00000000" w:csb0="00000093" w:csb1="00000000"/>
  </w:font>
  <w:font w:name="Chicago">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6D"/>
    <w:rsid w:val="00031FBC"/>
    <w:rsid w:val="000547B5"/>
    <w:rsid w:val="000A2635"/>
    <w:rsid w:val="000D26D2"/>
    <w:rsid w:val="00234D28"/>
    <w:rsid w:val="00312D3B"/>
    <w:rsid w:val="003732E3"/>
    <w:rsid w:val="003F2F29"/>
    <w:rsid w:val="003F5844"/>
    <w:rsid w:val="004448E1"/>
    <w:rsid w:val="004C69D9"/>
    <w:rsid w:val="004E61C3"/>
    <w:rsid w:val="004E7501"/>
    <w:rsid w:val="005C0C11"/>
    <w:rsid w:val="00640A81"/>
    <w:rsid w:val="00672150"/>
    <w:rsid w:val="00681016"/>
    <w:rsid w:val="00704C39"/>
    <w:rsid w:val="00730798"/>
    <w:rsid w:val="00783B06"/>
    <w:rsid w:val="007A1670"/>
    <w:rsid w:val="007B2036"/>
    <w:rsid w:val="007E153D"/>
    <w:rsid w:val="00802549"/>
    <w:rsid w:val="00866CA7"/>
    <w:rsid w:val="00877FF9"/>
    <w:rsid w:val="008B5D7B"/>
    <w:rsid w:val="009232B8"/>
    <w:rsid w:val="0092718E"/>
    <w:rsid w:val="00941E1B"/>
    <w:rsid w:val="009448CC"/>
    <w:rsid w:val="009A1625"/>
    <w:rsid w:val="009E7B4E"/>
    <w:rsid w:val="009F2910"/>
    <w:rsid w:val="009F4131"/>
    <w:rsid w:val="00AB08AC"/>
    <w:rsid w:val="00AC610E"/>
    <w:rsid w:val="00B8036D"/>
    <w:rsid w:val="00BF1382"/>
    <w:rsid w:val="00C646D8"/>
    <w:rsid w:val="00C76658"/>
    <w:rsid w:val="00C86E1B"/>
    <w:rsid w:val="00C9714D"/>
    <w:rsid w:val="00CE6889"/>
    <w:rsid w:val="00E3399F"/>
    <w:rsid w:val="00E86714"/>
    <w:rsid w:val="00EB282C"/>
    <w:rsid w:val="00FF4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5F343"/>
  <w15:docId w15:val="{2AE157B9-220C-4FA7-8F5A-7E39FF19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C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heading">
    <w:name w:val="memo heading"/>
    <w:basedOn w:val="Normal"/>
    <w:rsid w:val="004E61C3"/>
    <w:rPr>
      <w:rFonts w:ascii="Palatino" w:hAnsi="Palatino"/>
      <w:b/>
      <w:sz w:val="32"/>
    </w:rPr>
  </w:style>
  <w:style w:type="paragraph" w:customStyle="1" w:styleId="memoindent">
    <w:name w:val="memo indent"/>
    <w:basedOn w:val="Normal"/>
    <w:rsid w:val="004E61C3"/>
    <w:pPr>
      <w:ind w:left="1440" w:hanging="1440"/>
    </w:pPr>
    <w:rPr>
      <w:rFonts w:ascii="Chicago" w:hAnsi="Chicago"/>
      <w:sz w:val="20"/>
    </w:rPr>
  </w:style>
  <w:style w:type="paragraph" w:customStyle="1" w:styleId="Style1">
    <w:name w:val="Style1"/>
    <w:basedOn w:val="memoindent"/>
    <w:rsid w:val="004E61C3"/>
  </w:style>
  <w:style w:type="paragraph" w:customStyle="1" w:styleId="Style2">
    <w:name w:val="Style2"/>
    <w:basedOn w:val="Style1"/>
    <w:rsid w:val="004E61C3"/>
  </w:style>
  <w:style w:type="paragraph" w:customStyle="1" w:styleId="extraspace">
    <w:name w:val="extra space"/>
    <w:basedOn w:val="Normal"/>
    <w:rsid w:val="004E61C3"/>
  </w:style>
  <w:style w:type="paragraph" w:styleId="BodyText">
    <w:name w:val="Body Text"/>
    <w:basedOn w:val="Normal"/>
    <w:rsid w:val="004E61C3"/>
    <w:rPr>
      <w:color w:val="000000"/>
    </w:rPr>
  </w:style>
  <w:style w:type="paragraph" w:styleId="Title">
    <w:name w:val="Title"/>
    <w:basedOn w:val="Normal"/>
    <w:qFormat/>
    <w:rsid w:val="004E61C3"/>
    <w:pPr>
      <w:jc w:val="center"/>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sea</vt:lpstr>
    </vt:vector>
  </TitlesOfParts>
  <Company>VT</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dc:title>
  <dc:creator>Yigit</dc:creator>
  <cp:lastModifiedBy>Sereen Sara</cp:lastModifiedBy>
  <cp:revision>2</cp:revision>
  <cp:lastPrinted>2013-12-23T05:29:00Z</cp:lastPrinted>
  <dcterms:created xsi:type="dcterms:W3CDTF">2022-08-09T08:16:00Z</dcterms:created>
  <dcterms:modified xsi:type="dcterms:W3CDTF">2022-08-09T08:16:00Z</dcterms:modified>
</cp:coreProperties>
</file>